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15B" w:rsidRDefault="00463BDB" w:rsidP="002A2D12">
      <w:pPr>
        <w:pStyle w:val="Cita"/>
        <w:jc w:val="left"/>
        <w:rPr>
          <w:b/>
          <w:noProof/>
          <w:sz w:val="24"/>
          <w:szCs w:val="24"/>
        </w:rPr>
      </w:pPr>
      <w:r>
        <w:rPr>
          <w:noProof/>
          <w:color w:val="FF0000"/>
          <w:lang w:val="es-PA" w:eastAsia="es-PA"/>
        </w:rPr>
        <w:drawing>
          <wp:anchor distT="0" distB="0" distL="114300" distR="114300" simplePos="0" relativeHeight="251657216" behindDoc="0" locked="0" layoutInCell="1" allowOverlap="1" wp14:anchorId="6CDDE137" wp14:editId="1715DC9D">
            <wp:simplePos x="0" y="0"/>
            <wp:positionH relativeFrom="margin">
              <wp:align>left</wp:align>
            </wp:positionH>
            <wp:positionV relativeFrom="paragraph">
              <wp:posOffset>-363855</wp:posOffset>
            </wp:positionV>
            <wp:extent cx="1203325" cy="135509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00924-WA003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1355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821" w:rsidRPr="005C551C">
        <w:rPr>
          <w:b/>
          <w:noProof/>
          <w:sz w:val="24"/>
          <w:szCs w:val="24"/>
          <w:lang w:val="es-PA" w:eastAsia="es-PA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651F3D9F" wp14:editId="7A8BF551">
                <wp:simplePos x="0" y="0"/>
                <wp:positionH relativeFrom="margin">
                  <wp:posOffset>1181100</wp:posOffset>
                </wp:positionH>
                <wp:positionV relativeFrom="paragraph">
                  <wp:posOffset>-304800</wp:posOffset>
                </wp:positionV>
                <wp:extent cx="5645150" cy="1438275"/>
                <wp:effectExtent l="0" t="0" r="12700" b="2857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0" cy="14382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51C" w:rsidRPr="007E154B" w:rsidRDefault="00E4582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44"/>
                                <w:szCs w:val="144"/>
                                <w:lang w:val="es-PA"/>
                              </w:rPr>
                            </w:pPr>
                            <w:r w:rsidRPr="007E154B">
                              <w:rPr>
                                <w:rFonts w:ascii="Arial" w:hAnsi="Arial" w:cs="Arial"/>
                                <w:color w:val="FFFFFF" w:themeColor="background1"/>
                                <w:sz w:val="140"/>
                                <w:szCs w:val="140"/>
                                <w:lang w:val="es-PA"/>
                              </w:rPr>
                              <w:t>LIBERACIÓ</w:t>
                            </w:r>
                            <w:r w:rsidRPr="007E154B">
                              <w:rPr>
                                <w:rFonts w:ascii="Arial" w:hAnsi="Arial" w:cs="Arial"/>
                                <w:color w:val="FFFFFF" w:themeColor="background1"/>
                                <w:sz w:val="144"/>
                                <w:szCs w:val="144"/>
                                <w:lang w:val="es-PA"/>
                              </w:rPr>
                              <w:t>N</w:t>
                            </w:r>
                          </w:p>
                          <w:p w:rsidR="00E45821" w:rsidRPr="007E154B" w:rsidRDefault="00E45821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PA"/>
                              </w:rPr>
                            </w:pPr>
                            <w:r w:rsidRPr="007E154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PA"/>
                              </w:rPr>
                              <w:t>BOLETÍN INFORMATIVO DEL SINDICATO DE EMPLEADOS DE FARMACIAS Y SIMILARES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F3D9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3pt;margin-top:-24pt;width:444.5pt;height:113.2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" fillcolor="red">
                <v:textbox>
                  <w:txbxContent>
                    <w:p w:rsidR="005C551C" w:rsidRPr="007E154B" w:rsidRDefault="00E45821">
                      <w:pPr>
                        <w:rPr>
                          <w:rFonts w:ascii="Arial" w:hAnsi="Arial" w:cs="Arial"/>
                          <w:color w:val="FFFFFF" w:themeColor="background1"/>
                          <w:sz w:val="144"/>
                          <w:szCs w:val="144"/>
                          <w:lang w:val="es-PA"/>
                        </w:rPr>
                      </w:pPr>
                      <w:r w:rsidRPr="007E154B">
                        <w:rPr>
                          <w:rFonts w:ascii="Arial" w:hAnsi="Arial" w:cs="Arial"/>
                          <w:color w:val="FFFFFF" w:themeColor="background1"/>
                          <w:sz w:val="140"/>
                          <w:szCs w:val="140"/>
                          <w:lang w:val="es-PA"/>
                        </w:rPr>
                        <w:t>LIBERACIÓ</w:t>
                      </w:r>
                      <w:r w:rsidRPr="007E154B">
                        <w:rPr>
                          <w:rFonts w:ascii="Arial" w:hAnsi="Arial" w:cs="Arial"/>
                          <w:color w:val="FFFFFF" w:themeColor="background1"/>
                          <w:sz w:val="144"/>
                          <w:szCs w:val="144"/>
                          <w:lang w:val="es-PA"/>
                        </w:rPr>
                        <w:t>N</w:t>
                      </w:r>
                    </w:p>
                    <w:p w:rsidR="00E45821" w:rsidRPr="007E154B" w:rsidRDefault="00E45821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es-PA"/>
                        </w:rPr>
                      </w:pPr>
                      <w:r w:rsidRPr="007E154B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es-PA"/>
                        </w:rPr>
                        <w:t>BOLETÍN INFORMATIVO DEL SINDICATO DE EMPLEADOS DE FARMACIAS Y SIMILARES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25FC">
        <w:rPr>
          <w:b/>
          <w:noProof/>
          <w:sz w:val="24"/>
          <w:szCs w:val="24"/>
        </w:rPr>
        <w:t xml:space="preserve"> </w:t>
      </w:r>
    </w:p>
    <w:p w:rsidR="002A2D12" w:rsidRPr="00512039" w:rsidRDefault="007A60ED" w:rsidP="00F03F3D">
      <w:pPr>
        <w:pStyle w:val="Cita"/>
        <w:jc w:val="both"/>
        <w:rPr>
          <w:noProof/>
        </w:rPr>
      </w:pPr>
      <w:r w:rsidRPr="00512039">
        <w:rPr>
          <w:noProof/>
        </w:rPr>
        <w:t>.</w:t>
      </w:r>
    </w:p>
    <w:p w:rsidR="00512039" w:rsidRDefault="00512039" w:rsidP="002A2D12">
      <w:pPr>
        <w:pStyle w:val="Cita"/>
        <w:jc w:val="left"/>
        <w:rPr>
          <w:b/>
          <w:noProof/>
        </w:rPr>
      </w:pPr>
    </w:p>
    <w:p w:rsidR="00512039" w:rsidRPr="00512039" w:rsidRDefault="00A23288" w:rsidP="002A2D12">
      <w:pPr>
        <w:pStyle w:val="Cita"/>
        <w:jc w:val="left"/>
        <w:rPr>
          <w:noProof/>
        </w:rPr>
      </w:pPr>
      <w:r>
        <w:rPr>
          <w:noProof/>
          <w:lang w:val="es-PA" w:eastAsia="es-PA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0BD0531" wp14:editId="1E7D2DBA">
                <wp:simplePos x="0" y="0"/>
                <wp:positionH relativeFrom="margin">
                  <wp:align>right</wp:align>
                </wp:positionH>
                <wp:positionV relativeFrom="paragraph">
                  <wp:posOffset>5094299</wp:posOffset>
                </wp:positionV>
                <wp:extent cx="4189730" cy="2017395"/>
                <wp:effectExtent l="0" t="0" r="1270" b="190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9730" cy="20179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B10" w:rsidRDefault="00E75B1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  <w:lang w:val="es-P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  <w:lang w:val="es-PA"/>
                              </w:rPr>
                              <w:t>Delegados al Congreso XX de la CNTP</w:t>
                            </w:r>
                          </w:p>
                          <w:p w:rsidR="00E75B10" w:rsidRDefault="00E75B10" w:rsidP="009774E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P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PA"/>
                              </w:rPr>
                              <w:t xml:space="preserve">Nos complace anunciar a nuestros dirigentes que serán delegados participantes al </w:t>
                            </w:r>
                            <w:r w:rsidR="00417C2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PA"/>
                              </w:rPr>
                              <w:t>Congreso Nacional O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PA"/>
                              </w:rPr>
                              <w:t>rdin</w:t>
                            </w:r>
                            <w:r w:rsidR="00417C2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PA"/>
                              </w:rPr>
                              <w:t>ario de la CNTP que se celebrará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PA"/>
                              </w:rPr>
                              <w:t xml:space="preserve"> los días 9,10 y 11 de septiembre 2021, estos delegados son:</w:t>
                            </w:r>
                          </w:p>
                          <w:p w:rsidR="00E75B10" w:rsidRDefault="00E75B10" w:rsidP="009774E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PA"/>
                              </w:rPr>
                            </w:pPr>
                            <w:r w:rsidRPr="00D52D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  <w:lang w:val="es-PA"/>
                              </w:rPr>
                              <w:t>Principales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PA"/>
                              </w:rPr>
                              <w:t>:</w:t>
                            </w:r>
                            <w:r w:rsidR="00D52DD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PA"/>
                              </w:rPr>
                              <w:t xml:space="preserve"> Fidel Domínguez, Erick Graell, Olivia Casas, Julia Pineda, Gabriel Sánchez, Carlos Rodríguez, Orlando Cedeño, Iran Botello, Diana Romero, Emilia Batista, Carolina Hernández, Gricelda Valencia.</w:t>
                            </w:r>
                          </w:p>
                          <w:p w:rsidR="00D52DD6" w:rsidRPr="00D52DD6" w:rsidRDefault="00D52DD6" w:rsidP="009774E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P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  <w:lang w:val="es-PA"/>
                              </w:rPr>
                              <w:t>Suplentes: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PA"/>
                              </w:rPr>
                              <w:t xml:space="preserve"> Joel Moreno, Simón Guevara, Gloria Berroa, Thays Ruiz, Carolina Muñoz.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D053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78.7pt;margin-top:401.15pt;width:329.9pt;height:158.85pt;z-index:2516920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" stroked="f">
                <v:textbox>
                  <w:txbxContent>
                    <w:p w:rsidR="00E75B10" w:rsidRDefault="00E75B1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  <w:lang w:val="es-P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  <w:lang w:val="es-PA"/>
                        </w:rPr>
                        <w:t>Delegados al Congreso XX de la CNTP</w:t>
                      </w:r>
                    </w:p>
                    <w:p w:rsidR="00E75B10" w:rsidRDefault="00E75B10" w:rsidP="009774E9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PA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PA"/>
                        </w:rPr>
                        <w:t xml:space="preserve">Nos complace anunciar a nuestros dirigentes que serán delegados participantes al </w:t>
                      </w:r>
                      <w:r w:rsidR="00417C28">
                        <w:rPr>
                          <w:rFonts w:ascii="Arial" w:hAnsi="Arial" w:cs="Arial"/>
                          <w:sz w:val="22"/>
                          <w:szCs w:val="22"/>
                          <w:lang w:val="es-PA"/>
                        </w:rPr>
                        <w:t>Congreso Nacional O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PA"/>
                        </w:rPr>
                        <w:t>rdin</w:t>
                      </w:r>
                      <w:r w:rsidR="00417C28">
                        <w:rPr>
                          <w:rFonts w:ascii="Arial" w:hAnsi="Arial" w:cs="Arial"/>
                          <w:sz w:val="22"/>
                          <w:szCs w:val="22"/>
                          <w:lang w:val="es-PA"/>
                        </w:rPr>
                        <w:t>ario de la CNTP que se celebrará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PA"/>
                        </w:rPr>
                        <w:t xml:space="preserve"> los días 9,10 y 11 de septiembre 2021, estos delegados son:</w:t>
                      </w:r>
                    </w:p>
                    <w:p w:rsidR="00E75B10" w:rsidRDefault="00E75B10" w:rsidP="009774E9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PA"/>
                        </w:rPr>
                      </w:pPr>
                      <w:r w:rsidRPr="00D52DD6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  <w:lang w:val="es-PA"/>
                        </w:rPr>
                        <w:t>Principales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PA"/>
                        </w:rPr>
                        <w:t>:</w:t>
                      </w:r>
                      <w:r w:rsidR="00D52DD6">
                        <w:rPr>
                          <w:rFonts w:ascii="Arial" w:hAnsi="Arial" w:cs="Arial"/>
                          <w:sz w:val="22"/>
                          <w:szCs w:val="22"/>
                          <w:lang w:val="es-PA"/>
                        </w:rPr>
                        <w:t xml:space="preserve"> Fidel Domínguez, Erick Graell, Olivia Casas, Julia Pineda, Gabriel Sánchez, Carlos Rodríguez, Orlando Cedeño, Iran Botello, Diana Romero, Emilia Batista, Carolina Hernández, Gricelda Valencia.</w:t>
                      </w:r>
                    </w:p>
                    <w:p w:rsidR="00D52DD6" w:rsidRPr="00D52DD6" w:rsidRDefault="00D52DD6" w:rsidP="009774E9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P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  <w:lang w:val="es-PA"/>
                        </w:rPr>
                        <w:t>Suplentes: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PA"/>
                        </w:rPr>
                        <w:t xml:space="preserve"> Joel Moreno, Simón Guevara, Gloria Berroa, Thays Ruiz, Carolina Muñoz.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A2D12">
        <w:rPr>
          <w:b/>
          <w:noProof/>
          <w:sz w:val="24"/>
          <w:szCs w:val="24"/>
          <w:lang w:val="es-PA" w:eastAsia="es-P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DCB4E98" wp14:editId="7B932BF4">
                <wp:simplePos x="0" y="0"/>
                <wp:positionH relativeFrom="margin">
                  <wp:posOffset>-189230</wp:posOffset>
                </wp:positionH>
                <wp:positionV relativeFrom="paragraph">
                  <wp:posOffset>3978910</wp:posOffset>
                </wp:positionV>
                <wp:extent cx="2787015" cy="3167380"/>
                <wp:effectExtent l="0" t="0" r="13335" b="1397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015" cy="316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680" w:rsidRPr="004C2746" w:rsidRDefault="00463BDB" w:rsidP="00E51680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4C274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  <w:t>Asambleas Consultivas del SEFAS</w:t>
                            </w:r>
                          </w:p>
                          <w:p w:rsidR="00E51680" w:rsidRPr="004C2746" w:rsidRDefault="00463BDB" w:rsidP="009774E9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C27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La tecnología ha llevado al SEFAS a actualizarse, modernizarse, en esta ocasión estamos realizando asambleas por la plataforma ZOOM y también reuniones de la dirigencia sindical, igualmente </w:t>
                            </w:r>
                            <w:r w:rsidR="00417C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hac</w:t>
                            </w:r>
                            <w:r w:rsidRPr="004C27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iendo boletines y </w:t>
                            </w:r>
                            <w:r w:rsidR="00417C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clips informativos por la</w:t>
                            </w:r>
                            <w:r w:rsidRPr="004C27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vía digital, también tenemos nuestra página web conectándose a farmaciashoy.org, redes</w:t>
                            </w:r>
                            <w:r w:rsidR="00947845" w:rsidRPr="004C27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como Facebook y twitter. Es necesario que nuestros afiliados participen utilizando estos medios ya que las medidas de bioseguridad así lo exigen. Los esperamos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B4E98" id="_x0000_s1028" type="#_x0000_t202" style="position:absolute;margin-left:-14.9pt;margin-top:313.3pt;width:219.45pt;height:249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" strokecolor="white [3212]">
                <v:textbox>
                  <w:txbxContent>
                    <w:p w:rsidR="00E51680" w:rsidRPr="004C2746" w:rsidRDefault="00463BDB" w:rsidP="00E51680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4C2746">
                        <w:rPr>
                          <w:rFonts w:ascii="Arial" w:hAnsi="Arial" w:cs="Arial"/>
                          <w:b/>
                          <w:sz w:val="26"/>
                          <w:szCs w:val="26"/>
                          <w:u w:val="single"/>
                        </w:rPr>
                        <w:t>Asambleas Consultivas del SEFAS</w:t>
                      </w:r>
                    </w:p>
                    <w:p w:rsidR="00E51680" w:rsidRPr="004C2746" w:rsidRDefault="00463BDB" w:rsidP="009774E9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C274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La tecnología ha llevado al SEFAS a actualizarse, modernizarse, en esta ocasión estamos realizando asambleas por la plataforma ZOOM y también reuniones de la dirigencia sindical, igualmente </w:t>
                      </w:r>
                      <w:r w:rsidR="00417C28">
                        <w:rPr>
                          <w:rFonts w:ascii="Arial" w:hAnsi="Arial" w:cs="Arial"/>
                          <w:sz w:val="24"/>
                          <w:szCs w:val="24"/>
                        </w:rPr>
                        <w:t>hac</w:t>
                      </w:r>
                      <w:r w:rsidRPr="004C274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iendo boletines y </w:t>
                      </w:r>
                      <w:r w:rsidR="00417C28">
                        <w:rPr>
                          <w:rFonts w:ascii="Arial" w:hAnsi="Arial" w:cs="Arial"/>
                          <w:sz w:val="24"/>
                          <w:szCs w:val="24"/>
                        </w:rPr>
                        <w:t>clips informativos por la</w:t>
                      </w:r>
                      <w:r w:rsidRPr="004C274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vía digital, también tenemos nuestra página web conectándose a farmaciashoy.org, redes</w:t>
                      </w:r>
                      <w:r w:rsidR="00947845" w:rsidRPr="004C274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como Facebook y twitter. Es necesario que nuestros afiliados participen utilizando estos medios ya que las medidas de bioseguridad así lo exigen. Los esperamos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0A30E4" wp14:editId="1A028168">
                <wp:simplePos x="0" y="0"/>
                <wp:positionH relativeFrom="page">
                  <wp:posOffset>186164</wp:posOffset>
                </wp:positionH>
                <wp:positionV relativeFrom="paragraph">
                  <wp:posOffset>3878098</wp:posOffset>
                </wp:positionV>
                <wp:extent cx="2857500" cy="0"/>
                <wp:effectExtent l="0" t="0" r="19050" b="1905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F9FF72" id="Conector recto 1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4.65pt,305.35pt" to="239.65pt,3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" strokecolor="black [3040]">
                <w10:wrap anchorx="page"/>
              </v:line>
            </w:pict>
          </mc:Fallback>
        </mc:AlternateContent>
      </w:r>
      <w:r w:rsidR="00F63F64">
        <w:rPr>
          <w:noProof/>
          <w:lang w:val="es-PA" w:eastAsia="es-PA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D2B3FCE" wp14:editId="2F3BB78D">
                <wp:simplePos x="0" y="0"/>
                <wp:positionH relativeFrom="margin">
                  <wp:posOffset>2675890</wp:posOffset>
                </wp:positionH>
                <wp:positionV relativeFrom="paragraph">
                  <wp:posOffset>745490</wp:posOffset>
                </wp:positionV>
                <wp:extent cx="4400550" cy="1365250"/>
                <wp:effectExtent l="0" t="0" r="0" b="635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F42" w:rsidRPr="00D52DD6" w:rsidRDefault="003E186C" w:rsidP="003778F5">
                            <w:pPr>
                              <w:pStyle w:val="Cita"/>
                              <w:jc w:val="both"/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52DD6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24 de Septiembre de 1972</w:t>
                            </w:r>
                          </w:p>
                          <w:p w:rsidR="00512039" w:rsidRPr="00D52DD6" w:rsidRDefault="005C6DAD" w:rsidP="003778F5">
                            <w:pPr>
                              <w:pStyle w:val="Cita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52DD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E186C" w:rsidRPr="00D52DD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Fecha en el que se fundó el Sindicato de Empleados de Farmacias y Similares SEFAS, 49 años de lucha de triunfo y fracasos, de alegrías y tristezas, pero aquí </w:t>
                            </w:r>
                            <w:r w:rsidR="00207E9C" w:rsidRPr="00D52DD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está</w:t>
                            </w:r>
                            <w:r w:rsidR="003E186C" w:rsidRPr="00D52DD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el sindicato atendiendo</w:t>
                            </w:r>
                            <w:r w:rsidR="00207E9C" w:rsidRPr="00D52DD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su gente con su gente.</w:t>
                            </w:r>
                          </w:p>
                          <w:p w:rsidR="00207E9C" w:rsidRPr="00D52DD6" w:rsidRDefault="00207E9C" w:rsidP="003778F5">
                            <w:pPr>
                              <w:pStyle w:val="Cita"/>
                              <w:jc w:val="both"/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</w:pPr>
                            <w:r w:rsidRPr="00D52DD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VIVA EL SEFAS “Viva la Unidad de la Clase Obrera”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B3FCE" id="_x0000_s1029" type="#_x0000_t202" style="position:absolute;margin-left:210.7pt;margin-top:58.7pt;width:346.5pt;height:107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" stroked="f">
                <v:textbox>
                  <w:txbxContent>
                    <w:p w:rsidR="006E4F42" w:rsidRPr="00D52DD6" w:rsidRDefault="003E186C" w:rsidP="003778F5">
                      <w:pPr>
                        <w:pStyle w:val="Cita"/>
                        <w:jc w:val="both"/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u w:val="single"/>
                        </w:rPr>
                      </w:pPr>
                      <w:r w:rsidRPr="00D52DD6"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u w:val="single"/>
                        </w:rPr>
                        <w:t>24 de Septiembre de 1972</w:t>
                      </w:r>
                    </w:p>
                    <w:p w:rsidR="00512039" w:rsidRPr="00D52DD6" w:rsidRDefault="005C6DAD" w:rsidP="003778F5">
                      <w:pPr>
                        <w:pStyle w:val="Cita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52DD6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3E186C" w:rsidRPr="00D52DD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Fecha en el que se fundó el Sindicato de Empleados de Farmacias y Similares SEFAS, 49 años de lucha de triunfo y fracasos, de alegrías y tristezas, pero aquí </w:t>
                      </w:r>
                      <w:r w:rsidR="00207E9C" w:rsidRPr="00D52DD6">
                        <w:rPr>
                          <w:rFonts w:ascii="Arial" w:hAnsi="Arial" w:cs="Arial"/>
                          <w:sz w:val="22"/>
                          <w:szCs w:val="22"/>
                        </w:rPr>
                        <w:t>está</w:t>
                      </w:r>
                      <w:r w:rsidR="003E186C" w:rsidRPr="00D52DD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el sindicato atendiendo</w:t>
                      </w:r>
                      <w:r w:rsidR="00207E9C" w:rsidRPr="00D52DD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su gente con su gente.</w:t>
                      </w:r>
                    </w:p>
                    <w:p w:rsidR="00207E9C" w:rsidRPr="00D52DD6" w:rsidRDefault="00207E9C" w:rsidP="003778F5">
                      <w:pPr>
                        <w:pStyle w:val="Cita"/>
                        <w:jc w:val="both"/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</w:pPr>
                      <w:r w:rsidRPr="00D52DD6">
                        <w:rPr>
                          <w:rFonts w:ascii="Arial" w:hAnsi="Arial" w:cs="Arial"/>
                          <w:sz w:val="22"/>
                          <w:szCs w:val="22"/>
                        </w:rPr>
                        <w:t>VIVA EL SEFAS “Viva la Unidad de la Clase Obrera”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74E9" w:rsidRPr="002A2D12">
        <w:rPr>
          <w:b/>
          <w:noProof/>
          <w:sz w:val="24"/>
          <w:szCs w:val="24"/>
          <w:lang w:val="es-PA" w:eastAsia="es-P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FD5D7D" wp14:editId="32F83FE8">
                <wp:simplePos x="0" y="0"/>
                <wp:positionH relativeFrom="column">
                  <wp:posOffset>2641921</wp:posOffset>
                </wp:positionH>
                <wp:positionV relativeFrom="paragraph">
                  <wp:posOffset>1098791</wp:posOffset>
                </wp:positionV>
                <wp:extent cx="0" cy="6238875"/>
                <wp:effectExtent l="0" t="0" r="19050" b="2857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38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B3453A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05pt,86.5pt" to="208.05pt,5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" strokecolor="black [3213]"/>
            </w:pict>
          </mc:Fallback>
        </mc:AlternateContent>
      </w:r>
      <w:r w:rsidR="009774E9">
        <w:rPr>
          <w:rFonts w:eastAsia="Times New Roman" w:cs="Times New Roman"/>
          <w:noProof/>
          <w:color w:val="222222"/>
          <w:lang w:val="es-PA" w:eastAsia="es-PA"/>
        </w:rPr>
        <w:drawing>
          <wp:anchor distT="0" distB="0" distL="114300" distR="114300" simplePos="0" relativeHeight="251685888" behindDoc="0" locked="0" layoutInCell="1" allowOverlap="1" wp14:anchorId="78B8634C" wp14:editId="54C64768">
            <wp:simplePos x="0" y="0"/>
            <wp:positionH relativeFrom="margin">
              <wp:posOffset>-306448</wp:posOffset>
            </wp:positionH>
            <wp:positionV relativeFrom="paragraph">
              <wp:posOffset>7238590</wp:posOffset>
            </wp:positionV>
            <wp:extent cx="2905245" cy="1281309"/>
            <wp:effectExtent l="0" t="0" r="0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EDIO SIGL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245" cy="1281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4E9" w:rsidRPr="00C225FC">
        <w:rPr>
          <w:b/>
          <w:noProof/>
          <w:sz w:val="24"/>
          <w:szCs w:val="24"/>
          <w:lang w:val="es-PA" w:eastAsia="es-PA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5AE30BB" wp14:editId="16904882">
                <wp:simplePos x="0" y="0"/>
                <wp:positionH relativeFrom="margin">
                  <wp:align>right</wp:align>
                </wp:positionH>
                <wp:positionV relativeFrom="paragraph">
                  <wp:posOffset>7119620</wp:posOffset>
                </wp:positionV>
                <wp:extent cx="4085590" cy="1330325"/>
                <wp:effectExtent l="0" t="0" r="0" b="317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5590" cy="13303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5FC" w:rsidRPr="009774E9" w:rsidRDefault="001E28A7" w:rsidP="00D57E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  <w:lang w:val="es-PA"/>
                              </w:rPr>
                            </w:pPr>
                            <w:r w:rsidRPr="009774E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  <w:lang w:val="es-PA"/>
                              </w:rPr>
                              <w:t>MESA DE REDACCIÓN</w:t>
                            </w:r>
                          </w:p>
                          <w:p w:rsidR="001E28A7" w:rsidRPr="009774E9" w:rsidRDefault="005663ED" w:rsidP="00D57E4B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PA"/>
                              </w:rPr>
                            </w:pPr>
                            <w:r w:rsidRPr="009774E9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PA"/>
                              </w:rPr>
                              <w:t xml:space="preserve">Volumen 3 – septiembre </w:t>
                            </w:r>
                            <w:r w:rsidR="001E28A7" w:rsidRPr="009774E9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PA"/>
                              </w:rPr>
                              <w:t>2021</w:t>
                            </w:r>
                          </w:p>
                          <w:p w:rsidR="001E28A7" w:rsidRPr="009774E9" w:rsidRDefault="001E28A7" w:rsidP="00D57E4B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PA"/>
                              </w:rPr>
                            </w:pPr>
                            <w:r w:rsidRPr="009774E9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PA"/>
                              </w:rPr>
                              <w:t>Redaccion</w:t>
                            </w:r>
                            <w:r w:rsidR="00D8792B" w:rsidRPr="009774E9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PA"/>
                              </w:rPr>
                              <w:t>:</w:t>
                            </w:r>
                            <w:r w:rsidRPr="009774E9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PA"/>
                              </w:rPr>
                              <w:t xml:space="preserve"> Gabriel Sánchez.</w:t>
                            </w:r>
                          </w:p>
                          <w:p w:rsidR="001E28A7" w:rsidRPr="009774E9" w:rsidRDefault="001E28A7" w:rsidP="00D57E4B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PA"/>
                              </w:rPr>
                            </w:pPr>
                            <w:r w:rsidRPr="009774E9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PA"/>
                              </w:rPr>
                              <w:t>Reportes</w:t>
                            </w:r>
                            <w:r w:rsidR="00D8792B" w:rsidRPr="009774E9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PA"/>
                              </w:rPr>
                              <w:t>:</w:t>
                            </w:r>
                            <w:r w:rsidRPr="009774E9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PA"/>
                              </w:rPr>
                              <w:t xml:space="preserve"> Junta Directiva</w:t>
                            </w:r>
                          </w:p>
                          <w:p w:rsidR="001E28A7" w:rsidRPr="009774E9" w:rsidRDefault="001E28A7" w:rsidP="00D57E4B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PA"/>
                              </w:rPr>
                            </w:pPr>
                            <w:r w:rsidRPr="009774E9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PA"/>
                              </w:rPr>
                              <w:t xml:space="preserve">BOLETÍN LIBERACIÓN es un periódico </w:t>
                            </w:r>
                            <w:r w:rsidR="00D8792B" w:rsidRPr="009774E9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PA"/>
                              </w:rPr>
                              <w:t>informativo del Sindicato de E</w:t>
                            </w:r>
                            <w:r w:rsidRPr="009774E9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PA"/>
                              </w:rPr>
                              <w:t>mpleados de</w:t>
                            </w:r>
                            <w:r w:rsidR="00D8792B" w:rsidRPr="009774E9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PA"/>
                              </w:rPr>
                              <w:t xml:space="preserve"> F</w:t>
                            </w:r>
                            <w:r w:rsidRPr="009774E9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PA"/>
                              </w:rPr>
                              <w:t xml:space="preserve">armacias y </w:t>
                            </w:r>
                            <w:r w:rsidR="00D8792B" w:rsidRPr="009774E9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PA"/>
                              </w:rPr>
                              <w:t>S</w:t>
                            </w:r>
                            <w:r w:rsidRPr="009774E9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PA"/>
                              </w:rPr>
                              <w:t>imilares</w:t>
                            </w:r>
                          </w:p>
                          <w:p w:rsidR="001E28A7" w:rsidRPr="009774E9" w:rsidRDefault="001E28A7" w:rsidP="00D57E4B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PA"/>
                              </w:rPr>
                            </w:pPr>
                            <w:r w:rsidRPr="009774E9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PA"/>
                              </w:rPr>
                              <w:t>Tel. 221-3971 calle 6ta Río Abajo</w:t>
                            </w:r>
                            <w:bookmarkStart w:id="0" w:name="_GoBack"/>
                            <w:bookmarkEnd w:id="0"/>
                            <w:r w:rsidRPr="009774E9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PA"/>
                              </w:rPr>
                              <w:t>, ciudad de Panamá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82796" id="_x0000_s1029" type="#_x0000_t202" style="position:absolute;margin-left:270.5pt;margin-top:560.6pt;width:321.7pt;height:104.75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" fillcolor="red" stroked="f">
                <v:textbox>
                  <w:txbxContent>
                    <w:p w:rsidR="00C225FC" w:rsidRPr="009774E9" w:rsidRDefault="001E28A7" w:rsidP="00D57E4B">
                      <w:pPr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  <w:lang w:val="es-PA"/>
                        </w:rPr>
                      </w:pPr>
                      <w:r w:rsidRPr="009774E9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  <w:lang w:val="es-PA"/>
                        </w:rPr>
                        <w:t>MESA DE REDACCIÓN</w:t>
                      </w:r>
                    </w:p>
                    <w:p w:rsidR="001E28A7" w:rsidRPr="009774E9" w:rsidRDefault="005663ED" w:rsidP="00D57E4B">
                      <w:pPr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PA"/>
                        </w:rPr>
                      </w:pPr>
                      <w:r w:rsidRPr="009774E9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PA"/>
                        </w:rPr>
                        <w:t xml:space="preserve">Volumen 3 – septiembre </w:t>
                      </w:r>
                      <w:r w:rsidR="001E28A7" w:rsidRPr="009774E9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PA"/>
                        </w:rPr>
                        <w:t>2021</w:t>
                      </w:r>
                    </w:p>
                    <w:p w:rsidR="001E28A7" w:rsidRPr="009774E9" w:rsidRDefault="001E28A7" w:rsidP="00D57E4B">
                      <w:pPr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PA"/>
                        </w:rPr>
                      </w:pPr>
                      <w:r w:rsidRPr="009774E9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PA"/>
                        </w:rPr>
                        <w:t>Redaccion</w:t>
                      </w:r>
                      <w:r w:rsidR="00D8792B" w:rsidRPr="009774E9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PA"/>
                        </w:rPr>
                        <w:t>:</w:t>
                      </w:r>
                      <w:r w:rsidRPr="009774E9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PA"/>
                        </w:rPr>
                        <w:t xml:space="preserve"> Gabriel Sánchez.</w:t>
                      </w:r>
                    </w:p>
                    <w:p w:rsidR="001E28A7" w:rsidRPr="009774E9" w:rsidRDefault="001E28A7" w:rsidP="00D57E4B">
                      <w:pPr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PA"/>
                        </w:rPr>
                      </w:pPr>
                      <w:r w:rsidRPr="009774E9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PA"/>
                        </w:rPr>
                        <w:t>Reportes</w:t>
                      </w:r>
                      <w:r w:rsidR="00D8792B" w:rsidRPr="009774E9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PA"/>
                        </w:rPr>
                        <w:t>:</w:t>
                      </w:r>
                      <w:r w:rsidRPr="009774E9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PA"/>
                        </w:rPr>
                        <w:t xml:space="preserve"> Junta Directiva</w:t>
                      </w:r>
                    </w:p>
                    <w:p w:rsidR="001E28A7" w:rsidRPr="009774E9" w:rsidRDefault="001E28A7" w:rsidP="00D57E4B">
                      <w:pPr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PA"/>
                        </w:rPr>
                      </w:pPr>
                      <w:r w:rsidRPr="009774E9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PA"/>
                        </w:rPr>
                        <w:t xml:space="preserve">BOLETÍN LIBERACIÓN es un periódico </w:t>
                      </w:r>
                      <w:r w:rsidR="00D8792B" w:rsidRPr="009774E9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PA"/>
                        </w:rPr>
                        <w:t>informativo del Sindicato de E</w:t>
                      </w:r>
                      <w:r w:rsidRPr="009774E9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PA"/>
                        </w:rPr>
                        <w:t>mpleados de</w:t>
                      </w:r>
                      <w:r w:rsidR="00D8792B" w:rsidRPr="009774E9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PA"/>
                        </w:rPr>
                        <w:t xml:space="preserve"> F</w:t>
                      </w:r>
                      <w:r w:rsidRPr="009774E9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PA"/>
                        </w:rPr>
                        <w:t xml:space="preserve">armacias y </w:t>
                      </w:r>
                      <w:r w:rsidR="00D8792B" w:rsidRPr="009774E9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PA"/>
                        </w:rPr>
                        <w:t>S</w:t>
                      </w:r>
                      <w:r w:rsidRPr="009774E9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PA"/>
                        </w:rPr>
                        <w:t>imilares</w:t>
                      </w:r>
                    </w:p>
                    <w:p w:rsidR="001E28A7" w:rsidRPr="009774E9" w:rsidRDefault="001E28A7" w:rsidP="00D57E4B">
                      <w:pPr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PA"/>
                        </w:rPr>
                      </w:pPr>
                      <w:r w:rsidRPr="009774E9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PA"/>
                        </w:rPr>
                        <w:t>Tel. 221-3971 calle 6ta Río Abajo, ciudad de Panamá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2DD6" w:rsidRPr="005C6DAD">
        <w:rPr>
          <w:b/>
          <w:noProof/>
          <w:lang w:val="es-PA" w:eastAsia="es-PA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83A5D26" wp14:editId="32143DF1">
                <wp:simplePos x="0" y="0"/>
                <wp:positionH relativeFrom="margin">
                  <wp:posOffset>2725420</wp:posOffset>
                </wp:positionH>
                <wp:positionV relativeFrom="paragraph">
                  <wp:posOffset>2073275</wp:posOffset>
                </wp:positionV>
                <wp:extent cx="4232275" cy="2974340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2275" cy="2974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DAD" w:rsidRDefault="005C6DAD" w:rsidP="00F03F3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E28A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Farmacias Arrocha</w:t>
                            </w:r>
                          </w:p>
                          <w:p w:rsidR="005C6DAD" w:rsidRPr="00E75B10" w:rsidRDefault="00207E9C" w:rsidP="001E28A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75B1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REUNION DE COMITÉ DE EMPRESA</w:t>
                            </w:r>
                          </w:p>
                          <w:p w:rsidR="00207E9C" w:rsidRDefault="00207E9C" w:rsidP="001E28A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75B1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El pasado 11 de agosto el SEFAS  sostuvo una reunión con farmacias Arrocha y la gerencia de recursos humanos dando seguimiento a las reuniones de comité de empresas que se efectúa cada mes donde se dio a conocer reportes y anomalías hechas por los trabajadores como los son la sucursal de Costa del Este</w:t>
                            </w:r>
                            <w:r w:rsidR="004C2746" w:rsidRPr="00E75B1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ya que la infraestructura de este edificio está colapsando tanto paredes como piso, ya el MITRADEL y los bomberos visitaron esta sucursal dando recomendaciones hasta que la empresa realice las mejoras en sus estructuras. También </w:t>
                            </w:r>
                            <w:r w:rsidR="00E75B1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salud ocupacional del</w:t>
                            </w:r>
                            <w:r w:rsidR="004C2746" w:rsidRPr="00E75B1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MITRADEL dio recomendaciones para prevenir cualquier tipo de accidente laboral.</w:t>
                            </w:r>
                            <w:r w:rsidR="00E75B1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También se </w:t>
                            </w:r>
                            <w:r w:rsidR="00F63F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han</w:t>
                            </w:r>
                            <w:r w:rsidR="00E75B1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entregado premios a los trabajadores </w:t>
                            </w:r>
                            <w:r w:rsidR="00F63F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más</w:t>
                            </w:r>
                            <w:r w:rsidR="00E75B1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aplicados en la plataforma de capacitación Arrocha.net</w:t>
                            </w:r>
                            <w:r w:rsidR="00D52DD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D52DD6" w:rsidRPr="00E75B10" w:rsidRDefault="00D52DD6" w:rsidP="001E28A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Próxima reunión el 15 de septiembre a las 10:00 AM en Droguería Arrocha, Los Angeles.</w:t>
                            </w:r>
                          </w:p>
                          <w:p w:rsidR="005C6DAD" w:rsidRPr="00380AE8" w:rsidRDefault="004C2746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BCED2" id="_x0000_s1030" type="#_x0000_t202" style="position:absolute;margin-left:214.6pt;margin-top:163.25pt;width:333.25pt;height:234.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" filled="f" stroked="f">
                <v:textbox>
                  <w:txbxContent>
                    <w:p w:rsidR="005C6DAD" w:rsidRDefault="005C6DAD" w:rsidP="00F03F3D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E28A7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Farmacias Arrocha</w:t>
                      </w:r>
                    </w:p>
                    <w:p w:rsidR="005C6DAD" w:rsidRPr="00E75B10" w:rsidRDefault="00207E9C" w:rsidP="001E28A7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75B10">
                        <w:rPr>
                          <w:rFonts w:ascii="Arial" w:hAnsi="Arial" w:cs="Arial"/>
                          <w:sz w:val="22"/>
                          <w:szCs w:val="22"/>
                        </w:rPr>
                        <w:t>REUNION DE COMITÉ DE EMPRESA</w:t>
                      </w:r>
                    </w:p>
                    <w:p w:rsidR="00207E9C" w:rsidRDefault="00207E9C" w:rsidP="001E28A7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75B10">
                        <w:rPr>
                          <w:rFonts w:ascii="Arial" w:hAnsi="Arial" w:cs="Arial"/>
                          <w:sz w:val="22"/>
                          <w:szCs w:val="22"/>
                        </w:rPr>
                        <w:t>El pasado 11 de agosto el SEFAS  sostuvo una reunión con farmacias Arrocha y la gerencia de recursos humanos dando seguimiento a las reuniones de comité de empresas que se efectúa cada mes donde se dio a conocer reportes y anomalías hechas por los trabajadores como los son la sucursal de Costa del Este</w:t>
                      </w:r>
                      <w:r w:rsidR="004C2746" w:rsidRPr="00E75B1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ya que la infraestructura de este edificio está colapsando tanto paredes como piso, ya el MITRADEL y los bomberos visitaron esta sucursal dando recomendaciones hasta que la empresa realice las mejoras en sus estructuras. También </w:t>
                      </w:r>
                      <w:r w:rsidR="00E75B10">
                        <w:rPr>
                          <w:rFonts w:ascii="Arial" w:hAnsi="Arial" w:cs="Arial"/>
                          <w:sz w:val="22"/>
                          <w:szCs w:val="22"/>
                        </w:rPr>
                        <w:t>salud ocupacional del</w:t>
                      </w:r>
                      <w:r w:rsidR="004C2746" w:rsidRPr="00E75B1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MITRADEL dio recomendaciones para prevenir cualquier tipo de accidente laboral.</w:t>
                      </w:r>
                      <w:r w:rsidR="00E75B1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También se </w:t>
                      </w:r>
                      <w:r w:rsidR="00F63F64">
                        <w:rPr>
                          <w:rFonts w:ascii="Arial" w:hAnsi="Arial" w:cs="Arial"/>
                          <w:sz w:val="22"/>
                          <w:szCs w:val="22"/>
                        </w:rPr>
                        <w:t>han</w:t>
                      </w:r>
                      <w:r w:rsidR="00E75B1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entregado premios a los trabajadores </w:t>
                      </w:r>
                      <w:r w:rsidR="00F63F64">
                        <w:rPr>
                          <w:rFonts w:ascii="Arial" w:hAnsi="Arial" w:cs="Arial"/>
                          <w:sz w:val="22"/>
                          <w:szCs w:val="22"/>
                        </w:rPr>
                        <w:t>más</w:t>
                      </w:r>
                      <w:r w:rsidR="00E75B1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aplicados en la plataforma de capacitación Arrocha.net</w:t>
                      </w:r>
                      <w:r w:rsidR="00D52DD6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D52DD6" w:rsidRPr="00E75B10" w:rsidRDefault="00D52DD6" w:rsidP="001E28A7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Próxima reunión el 15 de septiembre a las 10:00 AM en Droguería Arrocha, Los Angeles.</w:t>
                      </w:r>
                    </w:p>
                    <w:p w:rsidR="005C6DAD" w:rsidRPr="00380AE8" w:rsidRDefault="004C2746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2DD6">
        <w:rPr>
          <w:b/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9916CC" wp14:editId="050C7E8F">
                <wp:simplePos x="0" y="0"/>
                <wp:positionH relativeFrom="column">
                  <wp:posOffset>2680624</wp:posOffset>
                </wp:positionH>
                <wp:positionV relativeFrom="paragraph">
                  <wp:posOffset>5053515</wp:posOffset>
                </wp:positionV>
                <wp:extent cx="4341600" cy="0"/>
                <wp:effectExtent l="0" t="0" r="20955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4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90CA2C" id="Conector recto 1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05pt,397.9pt" to="552.9pt,3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" strokecolor="black [3040]"/>
            </w:pict>
          </mc:Fallback>
        </mc:AlternateContent>
      </w:r>
      <w:r w:rsidR="004C2746" w:rsidRPr="002A2D12">
        <w:rPr>
          <w:b/>
          <w:noProof/>
          <w:sz w:val="24"/>
          <w:szCs w:val="24"/>
          <w:lang w:val="es-PA" w:eastAsia="es-P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1D8DDD" wp14:editId="30D82EA7">
                <wp:simplePos x="0" y="0"/>
                <wp:positionH relativeFrom="margin">
                  <wp:posOffset>-318770</wp:posOffset>
                </wp:positionH>
                <wp:positionV relativeFrom="paragraph">
                  <wp:posOffset>568325</wp:posOffset>
                </wp:positionV>
                <wp:extent cx="2771140" cy="3367405"/>
                <wp:effectExtent l="0" t="0" r="0" b="4445"/>
                <wp:wrapSquare wrapText="bothSides"/>
                <wp:docPr id="210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140" cy="336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196" w:rsidRPr="004C2746" w:rsidRDefault="005663ED" w:rsidP="006E4F42">
                            <w:pPr>
                              <w:spacing w:before="0" w:after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4C274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  <w:t>BECAS 2021</w:t>
                            </w:r>
                          </w:p>
                          <w:p w:rsidR="00E51680" w:rsidRPr="004C2746" w:rsidRDefault="005663ED" w:rsidP="008B1676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C27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El Sindicato de Empleados de Farmacias y Similares estará distribuyendo la tercera partida y ultima de este periodo en el mes de noviembre 2021. Estas becas son un logro de Convenios Colectivos negociados con el SEFAS, con las siguientes empresas: farmacias Arrocha, farmacias Javillo, grupo HASETH y cía, laboratorios farmacéuticos</w:t>
                            </w:r>
                            <w:r w:rsidR="00463BDB" w:rsidRPr="004C27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laboratorios RIGAR, Distribuidora Medica Dental SA. Para el periodo escolar 2021, se abre el concurso de becas y esto se anunciara por el sindicato en sus medios en el mes de enero 2022.</w:t>
                            </w:r>
                          </w:p>
                          <w:p w:rsidR="00E51680" w:rsidRPr="00241536" w:rsidRDefault="00E51680" w:rsidP="008B1676">
                            <w:pPr>
                              <w:jc w:val="both"/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  <w:sdt>
                            <w:sdt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id w:val="-1710259108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893196" w:rsidRPr="00E51680" w:rsidRDefault="00893196">
                                <w:pPr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</w:pPr>
                                <w:r w:rsidRPr="00E51680"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  <w:t>[Las barras laterales son perfectas para remarcar puntos importantes del texto o agregar información adicional de referencia rápida como, por ejemplo, una programación.</w:t>
                                </w:r>
                              </w:p>
                              <w:p w:rsidR="00893196" w:rsidRPr="00E51680" w:rsidRDefault="00893196">
                                <w:pPr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</w:pPr>
                                <w:r w:rsidRPr="00E51680"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  <w:t>Por lo general, se colocan en la parte izquierda, derecha, superior o inferior de la página. No obstante, se pueden arrastrar fácilmente a cualquier posición que prefiera.</w:t>
                                </w:r>
                              </w:p>
                              <w:p w:rsidR="00893196" w:rsidRPr="00E51680" w:rsidRDefault="00893196">
                                <w:pPr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</w:pPr>
                                <w:r w:rsidRPr="00E51680"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  <w:t>Cuando esté listo para agregar contenido, haga clic aquí y empiece a escribir.]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2743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D8DDD" id="Cuadro de texto 14" o:spid="_x0000_s1032" type="#_x0000_t202" style="position:absolute;margin-left:-25.1pt;margin-top:44.75pt;width:218.2pt;height:265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" filled="f" fillcolor="white [3212]" stroked="f">
                <v:textbox inset=",21.6pt">
                  <w:txbxContent>
                    <w:p w:rsidR="00893196" w:rsidRPr="004C2746" w:rsidRDefault="005663ED" w:rsidP="006E4F42">
                      <w:pPr>
                        <w:spacing w:before="0" w:after="0"/>
                        <w:rPr>
                          <w:rFonts w:ascii="Arial" w:hAnsi="Arial" w:cs="Arial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4C2746">
                        <w:rPr>
                          <w:rFonts w:ascii="Arial" w:hAnsi="Arial" w:cs="Arial"/>
                          <w:b/>
                          <w:sz w:val="26"/>
                          <w:szCs w:val="26"/>
                          <w:u w:val="single"/>
                        </w:rPr>
                        <w:t>BECAS 2021</w:t>
                      </w:r>
                    </w:p>
                    <w:p w:rsidR="00E51680" w:rsidRPr="004C2746" w:rsidRDefault="005663ED" w:rsidP="008B1676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C2746">
                        <w:rPr>
                          <w:rFonts w:ascii="Arial" w:hAnsi="Arial" w:cs="Arial"/>
                          <w:sz w:val="24"/>
                          <w:szCs w:val="24"/>
                        </w:rPr>
                        <w:t>El Sindicato de Empleados de Farmacias y Similares estará distribuyendo la tercera partida y ultima de este periodo en el mes de noviembre 2021. Estas becas son un logro de Convenios Colectivos negociados con el SEFAS, con las siguientes empresas: farmacias Arrocha, farmacias Javillo, grupo HASETH y cía, laboratorios farmacéuticos</w:t>
                      </w:r>
                      <w:r w:rsidR="00463BDB" w:rsidRPr="004C2746">
                        <w:rPr>
                          <w:rFonts w:ascii="Arial" w:hAnsi="Arial" w:cs="Arial"/>
                          <w:sz w:val="24"/>
                          <w:szCs w:val="24"/>
                        </w:rPr>
                        <w:t>, laboratorios RIGAR, Distribuidora Medica Dental SA. Para el periodo escolar 2021, se abre el concurso de becas y esto se anunciara por e</w:t>
                      </w:r>
                      <w:bookmarkStart w:id="1" w:name="_GoBack"/>
                      <w:bookmarkEnd w:id="1"/>
                      <w:r w:rsidR="00463BDB" w:rsidRPr="004C2746">
                        <w:rPr>
                          <w:rFonts w:ascii="Arial" w:hAnsi="Arial" w:cs="Arial"/>
                          <w:sz w:val="24"/>
                          <w:szCs w:val="24"/>
                        </w:rPr>
                        <w:t>l sindicato en sus medios en el mes de enero 2022.</w:t>
                      </w:r>
                    </w:p>
                    <w:p w:rsidR="00E51680" w:rsidRPr="00241536" w:rsidRDefault="00E51680" w:rsidP="008B1676">
                      <w:pPr>
                        <w:jc w:val="both"/>
                        <w:rPr>
                          <w:rFonts w:ascii="Arial" w:eastAsiaTheme="majorEastAsia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  <w:sdt>
                      <w:sdtPr>
                        <w:rPr>
                          <w:rFonts w:ascii="Arial" w:hAnsi="Arial" w:cs="Arial"/>
                          <w:color w:val="FFFFFF" w:themeColor="background1"/>
                        </w:rPr>
                        <w:id w:val="-1710259108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893196" w:rsidRPr="00E51680" w:rsidRDefault="00893196">
                          <w:pPr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 w:rsidRPr="00E51680">
                            <w:rPr>
                              <w:rFonts w:ascii="Arial" w:hAnsi="Arial" w:cs="Arial"/>
                              <w:color w:val="FFFFFF" w:themeColor="background1"/>
                            </w:rPr>
                            <w:t>[Las barras laterales son perfectas para remarcar puntos importantes del texto o agregar información adicional de referencia rápida como, por ejemplo, una programación.</w:t>
                          </w:r>
                        </w:p>
                        <w:p w:rsidR="00893196" w:rsidRPr="00E51680" w:rsidRDefault="00893196">
                          <w:pPr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 w:rsidRPr="00E51680">
                            <w:rPr>
                              <w:rFonts w:ascii="Arial" w:hAnsi="Arial" w:cs="Arial"/>
                              <w:color w:val="FFFFFF" w:themeColor="background1"/>
                            </w:rPr>
                            <w:t>Por lo general, se colocan en la parte izquierda, derecha, superior o inferior de la página. No obstante, se pueden arrastrar fácilmente a cualquier posición que prefiera.</w:t>
                          </w:r>
                        </w:p>
                        <w:p w:rsidR="00893196" w:rsidRPr="00E51680" w:rsidRDefault="00893196">
                          <w:pPr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 w:rsidRPr="00E51680">
                            <w:rPr>
                              <w:rFonts w:ascii="Arial" w:hAnsi="Arial" w:cs="Arial"/>
                              <w:color w:val="FFFFFF" w:themeColor="background1"/>
                            </w:rPr>
                            <w:t>Cuando esté listo para agregar contenido, haga clic aquí y empiece a escribir.]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4C2746">
        <w:rPr>
          <w:b/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828E90" wp14:editId="5BA4189B">
                <wp:simplePos x="0" y="0"/>
                <wp:positionH relativeFrom="column">
                  <wp:posOffset>2661630</wp:posOffset>
                </wp:positionH>
                <wp:positionV relativeFrom="paragraph">
                  <wp:posOffset>2074360</wp:posOffset>
                </wp:positionV>
                <wp:extent cx="4441825" cy="0"/>
                <wp:effectExtent l="0" t="0" r="34925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1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C30203" id="Conector recto 11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9.6pt,163.35pt" to="559.35pt,1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" strokecolor="black [3040]"/>
            </w:pict>
          </mc:Fallback>
        </mc:AlternateContent>
      </w:r>
      <w:r w:rsidR="00D8792B" w:rsidRPr="005C551C">
        <w:rPr>
          <w:b/>
          <w:noProof/>
          <w:sz w:val="24"/>
          <w:szCs w:val="24"/>
          <w:lang w:val="es-PA" w:eastAsia="es-PA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26DA3F1" wp14:editId="23373895">
                <wp:simplePos x="0" y="0"/>
                <wp:positionH relativeFrom="margin">
                  <wp:posOffset>-85725</wp:posOffset>
                </wp:positionH>
                <wp:positionV relativeFrom="paragraph">
                  <wp:posOffset>389255</wp:posOffset>
                </wp:positionV>
                <wp:extent cx="6905625" cy="409575"/>
                <wp:effectExtent l="0" t="0" r="28575" b="28575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409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51C" w:rsidRPr="005C551C" w:rsidRDefault="00D8792B" w:rsidP="005C551C">
                            <w:pPr>
                              <w:pStyle w:val="Subttulo"/>
                              <w:rPr>
                                <w:rFonts w:ascii="Agency FB" w:hAnsi="Agency FB"/>
                                <w:noProof/>
                                <w:color w:val="auto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gency FB" w:hAnsi="Agency FB"/>
                                <w:noProof/>
                                <w:color w:val="auto"/>
                                <w:sz w:val="30"/>
                                <w:szCs w:val="30"/>
                              </w:rPr>
                              <w:t>Visitanos</w:t>
                            </w:r>
                            <w:r w:rsidR="005C551C" w:rsidRPr="006947BE">
                              <w:rPr>
                                <w:rFonts w:ascii="Agency FB" w:hAnsi="Agency FB"/>
                                <w:noProof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5C551C" w:rsidRPr="005C551C">
                              <w:rPr>
                                <w:rFonts w:ascii="Agency FB" w:hAnsi="Agency FB"/>
                                <w:noProof/>
                                <w:color w:val="auto"/>
                                <w:sz w:val="30"/>
                                <w:szCs w:val="30"/>
                              </w:rPr>
                              <w:t xml:space="preserve">en </w:t>
                            </w:r>
                            <w:hyperlink r:id="rId10" w:history="1">
                              <w:r w:rsidR="005C551C" w:rsidRPr="006947BE">
                                <w:rPr>
                                  <w:rStyle w:val="Hipervnculo"/>
                                  <w:rFonts w:ascii="Agency FB" w:hAnsi="Agency FB"/>
                                  <w:noProof/>
                                  <w:sz w:val="30"/>
                                  <w:szCs w:val="30"/>
                                </w:rPr>
                                <w:t>www.farmaciashoy.org</w:t>
                              </w:r>
                            </w:hyperlink>
                            <w:r w:rsidR="005C551C" w:rsidRPr="006947BE">
                              <w:rPr>
                                <w:rFonts w:ascii="Agency FB" w:hAnsi="Agency FB"/>
                                <w:noProof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="005C551C" w:rsidRPr="005C551C">
                              <w:rPr>
                                <w:rFonts w:ascii="Agency FB" w:hAnsi="Agency FB"/>
                                <w:noProof/>
                                <w:color w:val="auto"/>
                                <w:sz w:val="30"/>
                                <w:szCs w:val="30"/>
                              </w:rPr>
                              <w:t xml:space="preserve">escribenos a </w:t>
                            </w:r>
                            <w:hyperlink r:id="rId11" w:history="1">
                              <w:r w:rsidR="005C551C" w:rsidRPr="006947BE">
                                <w:rPr>
                                  <w:rStyle w:val="Hipervnculo"/>
                                  <w:rFonts w:ascii="Agency FB" w:hAnsi="Agency FB"/>
                                  <w:noProof/>
                                  <w:sz w:val="30"/>
                                  <w:szCs w:val="30"/>
                                </w:rPr>
                                <w:t>sindsefas27@outlook.com</w:t>
                              </w:r>
                            </w:hyperlink>
                            <w:r w:rsidR="005C551C" w:rsidRPr="006947BE">
                              <w:rPr>
                                <w:rFonts w:ascii="Agency FB" w:hAnsi="Agency FB"/>
                                <w:noProof/>
                                <w:sz w:val="30"/>
                                <w:szCs w:val="30"/>
                              </w:rPr>
                              <w:t xml:space="preserve">  </w:t>
                            </w:r>
                            <w:r>
                              <w:rPr>
                                <w:rFonts w:ascii="Agency FB" w:hAnsi="Agency FB"/>
                                <w:noProof/>
                                <w:color w:val="auto"/>
                                <w:sz w:val="30"/>
                                <w:szCs w:val="30"/>
                              </w:rPr>
                              <w:t>contacta</w:t>
                            </w:r>
                            <w:r w:rsidR="005C551C" w:rsidRPr="005C551C">
                              <w:rPr>
                                <w:rFonts w:ascii="Agency FB" w:hAnsi="Agency FB"/>
                                <w:noProof/>
                                <w:color w:val="auto"/>
                                <w:sz w:val="30"/>
                                <w:szCs w:val="30"/>
                              </w:rPr>
                              <w:t>nos</w:t>
                            </w:r>
                            <w:r>
                              <w:rPr>
                                <w:rFonts w:ascii="Agency FB" w:hAnsi="Agency FB"/>
                                <w:noProof/>
                                <w:color w:val="auto"/>
                                <w:sz w:val="30"/>
                                <w:szCs w:val="30"/>
                              </w:rPr>
                              <w:t xml:space="preserve"> al</w:t>
                            </w:r>
                            <w:r w:rsidR="005C551C" w:rsidRPr="005C551C">
                              <w:rPr>
                                <w:rFonts w:ascii="Agency FB" w:hAnsi="Agency FB"/>
                                <w:noProof/>
                                <w:color w:val="auto"/>
                                <w:sz w:val="30"/>
                                <w:szCs w:val="30"/>
                              </w:rPr>
                              <w:t xml:space="preserve"> 6315-0931</w:t>
                            </w:r>
                          </w:p>
                          <w:p w:rsidR="005C551C" w:rsidRDefault="005C55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DA3F1" id="_x0000_s1033" type="#_x0000_t202" style="position:absolute;margin-left:-6.75pt;margin-top:30.65pt;width:543.75pt;height:32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" fillcolor="#bfbfbf [2412]">
                <v:textbox>
                  <w:txbxContent>
                    <w:p w:rsidR="005C551C" w:rsidRPr="005C551C" w:rsidRDefault="00D8792B" w:rsidP="005C551C">
                      <w:pPr>
                        <w:pStyle w:val="Subttulo"/>
                        <w:rPr>
                          <w:rFonts w:ascii="Agency FB" w:hAnsi="Agency FB"/>
                          <w:noProof/>
                          <w:color w:val="auto"/>
                          <w:sz w:val="30"/>
                          <w:szCs w:val="30"/>
                        </w:rPr>
                      </w:pPr>
                      <w:r>
                        <w:rPr>
                          <w:rFonts w:ascii="Agency FB" w:hAnsi="Agency FB"/>
                          <w:noProof/>
                          <w:color w:val="auto"/>
                          <w:sz w:val="30"/>
                          <w:szCs w:val="30"/>
                        </w:rPr>
                        <w:t>Visitanos</w:t>
                      </w:r>
                      <w:r w:rsidR="005C551C" w:rsidRPr="006947BE">
                        <w:rPr>
                          <w:rFonts w:ascii="Agency FB" w:hAnsi="Agency FB"/>
                          <w:noProof/>
                          <w:sz w:val="30"/>
                          <w:szCs w:val="30"/>
                        </w:rPr>
                        <w:t xml:space="preserve"> </w:t>
                      </w:r>
                      <w:r w:rsidR="005C551C" w:rsidRPr="005C551C">
                        <w:rPr>
                          <w:rFonts w:ascii="Agency FB" w:hAnsi="Agency FB"/>
                          <w:noProof/>
                          <w:color w:val="auto"/>
                          <w:sz w:val="30"/>
                          <w:szCs w:val="30"/>
                        </w:rPr>
                        <w:t xml:space="preserve">en </w:t>
                      </w:r>
                      <w:hyperlink r:id="rId12" w:history="1">
                        <w:r w:rsidR="005C551C" w:rsidRPr="006947BE">
                          <w:rPr>
                            <w:rStyle w:val="Hipervnculo"/>
                            <w:rFonts w:ascii="Agency FB" w:hAnsi="Agency FB"/>
                            <w:noProof/>
                            <w:sz w:val="30"/>
                            <w:szCs w:val="30"/>
                          </w:rPr>
                          <w:t>www.farmaciashoy.org</w:t>
                        </w:r>
                      </w:hyperlink>
                      <w:r w:rsidR="005C551C" w:rsidRPr="006947BE">
                        <w:rPr>
                          <w:rFonts w:ascii="Agency FB" w:hAnsi="Agency FB"/>
                          <w:noProof/>
                          <w:sz w:val="30"/>
                          <w:szCs w:val="30"/>
                        </w:rPr>
                        <w:t xml:space="preserve">  </w:t>
                      </w:r>
                      <w:r w:rsidR="005C551C" w:rsidRPr="005C551C">
                        <w:rPr>
                          <w:rFonts w:ascii="Agency FB" w:hAnsi="Agency FB"/>
                          <w:noProof/>
                          <w:color w:val="auto"/>
                          <w:sz w:val="30"/>
                          <w:szCs w:val="30"/>
                        </w:rPr>
                        <w:t xml:space="preserve">escribenos a </w:t>
                      </w:r>
                      <w:hyperlink r:id="rId13" w:history="1">
                        <w:r w:rsidR="005C551C" w:rsidRPr="006947BE">
                          <w:rPr>
                            <w:rStyle w:val="Hipervnculo"/>
                            <w:rFonts w:ascii="Agency FB" w:hAnsi="Agency FB"/>
                            <w:noProof/>
                            <w:sz w:val="30"/>
                            <w:szCs w:val="30"/>
                          </w:rPr>
                          <w:t>sindsefas27@outlook.com</w:t>
                        </w:r>
                      </w:hyperlink>
                      <w:r w:rsidR="005C551C" w:rsidRPr="006947BE">
                        <w:rPr>
                          <w:rFonts w:ascii="Agency FB" w:hAnsi="Agency FB"/>
                          <w:noProof/>
                          <w:sz w:val="30"/>
                          <w:szCs w:val="30"/>
                        </w:rPr>
                        <w:t xml:space="preserve">  </w:t>
                      </w:r>
                      <w:r>
                        <w:rPr>
                          <w:rFonts w:ascii="Agency FB" w:hAnsi="Agency FB"/>
                          <w:noProof/>
                          <w:color w:val="auto"/>
                          <w:sz w:val="30"/>
                          <w:szCs w:val="30"/>
                        </w:rPr>
                        <w:t>contacta</w:t>
                      </w:r>
                      <w:r w:rsidR="005C551C" w:rsidRPr="005C551C">
                        <w:rPr>
                          <w:rFonts w:ascii="Agency FB" w:hAnsi="Agency FB"/>
                          <w:noProof/>
                          <w:color w:val="auto"/>
                          <w:sz w:val="30"/>
                          <w:szCs w:val="30"/>
                        </w:rPr>
                        <w:t>nos</w:t>
                      </w:r>
                      <w:r>
                        <w:rPr>
                          <w:rFonts w:ascii="Agency FB" w:hAnsi="Agency FB"/>
                          <w:noProof/>
                          <w:color w:val="auto"/>
                          <w:sz w:val="30"/>
                          <w:szCs w:val="30"/>
                        </w:rPr>
                        <w:t xml:space="preserve"> al</w:t>
                      </w:r>
                      <w:r w:rsidR="005C551C" w:rsidRPr="005C551C">
                        <w:rPr>
                          <w:rFonts w:ascii="Agency FB" w:hAnsi="Agency FB"/>
                          <w:noProof/>
                          <w:color w:val="auto"/>
                          <w:sz w:val="30"/>
                          <w:szCs w:val="30"/>
                        </w:rPr>
                        <w:t xml:space="preserve"> 6315-0931</w:t>
                      </w:r>
                    </w:p>
                    <w:p w:rsidR="005C551C" w:rsidRDefault="005C551C"/>
                  </w:txbxContent>
                </v:textbox>
                <w10:wrap type="square" anchorx="margin"/>
              </v:shape>
            </w:pict>
          </mc:Fallback>
        </mc:AlternateContent>
      </w:r>
      <w:r w:rsidR="00E45821">
        <w:rPr>
          <w:noProof/>
          <w:lang w:val="es-PA" w:eastAsia="es-PA"/>
        </w:rPr>
        <mc:AlternateContent>
          <mc:Choice Requires="wps">
            <w:drawing>
              <wp:inline distT="0" distB="0" distL="0" distR="0" wp14:anchorId="078A8608" wp14:editId="68449222">
                <wp:extent cx="304800" cy="304800"/>
                <wp:effectExtent l="0" t="0" r="0" b="0"/>
                <wp:docPr id="15" name="Rectángulo 15" descr="blob:https://web.whatsapp.com/637bc966-314e-4f5f-ae99-c09ec0d71b7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1F66E5" id="Rectángulo 15" o:spid="_x0000_s1026" alt="blob:https://web.whatsapp.com/637bc966-314e-4f5f-ae99-c09ec0d71b7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s1hToe8CAAAG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="005663ED">
        <w:rPr>
          <w:noProof/>
        </w:rPr>
        <w:t>H</w:t>
      </w:r>
    </w:p>
    <w:sectPr w:rsidR="00512039" w:rsidRPr="00512039" w:rsidSect="001438A2">
      <w:pgSz w:w="12240" w:h="15840" w:code="1"/>
      <w:pgMar w:top="720" w:right="720" w:bottom="720" w:left="720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0CF" w:rsidRDefault="00CE40CF">
      <w:pPr>
        <w:spacing w:before="0" w:after="0"/>
      </w:pPr>
      <w:r>
        <w:separator/>
      </w:r>
    </w:p>
  </w:endnote>
  <w:endnote w:type="continuationSeparator" w:id="0">
    <w:p w:rsidR="00CE40CF" w:rsidRDefault="00CE40C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0CF" w:rsidRDefault="00CE40CF">
      <w:pPr>
        <w:spacing w:before="0" w:after="0"/>
      </w:pPr>
      <w:r>
        <w:separator/>
      </w:r>
    </w:p>
  </w:footnote>
  <w:footnote w:type="continuationSeparator" w:id="0">
    <w:p w:rsidR="00CE40CF" w:rsidRDefault="00CE40C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DC5CD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86C397A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F58B0B2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1909ECA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D0AF67A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20E086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2EF68C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E8C758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A4D74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EC049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570283"/>
    <w:multiLevelType w:val="hybridMultilevel"/>
    <w:tmpl w:val="8684F0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E51F43"/>
    <w:multiLevelType w:val="multilevel"/>
    <w:tmpl w:val="F14C7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1E50D2"/>
    <w:multiLevelType w:val="multilevel"/>
    <w:tmpl w:val="AF9C7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E972DE"/>
    <w:multiLevelType w:val="hybridMultilevel"/>
    <w:tmpl w:val="784A2E82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2/31/2020"/>
    <w:docVar w:name="MonthStart" w:val="12/01/2020"/>
    <w:docVar w:name="ShowDynamicGuides" w:val="1"/>
    <w:docVar w:name="ShowMarginGuides" w:val="0"/>
    <w:docVar w:name="ShowOutlines" w:val="0"/>
    <w:docVar w:name="ShowStaticGuides" w:val="0"/>
  </w:docVars>
  <w:rsids>
    <w:rsidRoot w:val="00184359"/>
    <w:rsid w:val="00066D03"/>
    <w:rsid w:val="000B27B4"/>
    <w:rsid w:val="00124ADC"/>
    <w:rsid w:val="00137EC0"/>
    <w:rsid w:val="001438A2"/>
    <w:rsid w:val="00184359"/>
    <w:rsid w:val="00193E15"/>
    <w:rsid w:val="001B1DAB"/>
    <w:rsid w:val="001C7B81"/>
    <w:rsid w:val="001E28A7"/>
    <w:rsid w:val="00207E9C"/>
    <w:rsid w:val="00240E12"/>
    <w:rsid w:val="00241536"/>
    <w:rsid w:val="0025748C"/>
    <w:rsid w:val="002A2D12"/>
    <w:rsid w:val="002A4C5B"/>
    <w:rsid w:val="002F7032"/>
    <w:rsid w:val="00320970"/>
    <w:rsid w:val="00347683"/>
    <w:rsid w:val="00375B27"/>
    <w:rsid w:val="003778F5"/>
    <w:rsid w:val="00380AE8"/>
    <w:rsid w:val="003E186C"/>
    <w:rsid w:val="00417C28"/>
    <w:rsid w:val="00463BDB"/>
    <w:rsid w:val="004C2746"/>
    <w:rsid w:val="004D7235"/>
    <w:rsid w:val="00512039"/>
    <w:rsid w:val="005323D8"/>
    <w:rsid w:val="005663ED"/>
    <w:rsid w:val="005B0C48"/>
    <w:rsid w:val="005C551C"/>
    <w:rsid w:val="005C6DAD"/>
    <w:rsid w:val="005E3317"/>
    <w:rsid w:val="006947BE"/>
    <w:rsid w:val="006E4F42"/>
    <w:rsid w:val="0075430F"/>
    <w:rsid w:val="007600C1"/>
    <w:rsid w:val="00784F91"/>
    <w:rsid w:val="007A60ED"/>
    <w:rsid w:val="007D2CEC"/>
    <w:rsid w:val="007E154B"/>
    <w:rsid w:val="0081356A"/>
    <w:rsid w:val="0081777B"/>
    <w:rsid w:val="00893196"/>
    <w:rsid w:val="008B1676"/>
    <w:rsid w:val="0092083A"/>
    <w:rsid w:val="00925ED9"/>
    <w:rsid w:val="00947845"/>
    <w:rsid w:val="00967124"/>
    <w:rsid w:val="009728C0"/>
    <w:rsid w:val="009774E9"/>
    <w:rsid w:val="00997C7D"/>
    <w:rsid w:val="009A164A"/>
    <w:rsid w:val="009F7B04"/>
    <w:rsid w:val="00A05390"/>
    <w:rsid w:val="00A11F25"/>
    <w:rsid w:val="00A23288"/>
    <w:rsid w:val="00AA2CED"/>
    <w:rsid w:val="00AF3E86"/>
    <w:rsid w:val="00B4274D"/>
    <w:rsid w:val="00BA1AEB"/>
    <w:rsid w:val="00BC6A26"/>
    <w:rsid w:val="00BF0FEE"/>
    <w:rsid w:val="00C20E0B"/>
    <w:rsid w:val="00C225FC"/>
    <w:rsid w:val="00C41633"/>
    <w:rsid w:val="00C80158"/>
    <w:rsid w:val="00CB00F4"/>
    <w:rsid w:val="00CB0EF1"/>
    <w:rsid w:val="00CE40CF"/>
    <w:rsid w:val="00D0182C"/>
    <w:rsid w:val="00D074BA"/>
    <w:rsid w:val="00D52DD6"/>
    <w:rsid w:val="00D57E4B"/>
    <w:rsid w:val="00D765B0"/>
    <w:rsid w:val="00D8792B"/>
    <w:rsid w:val="00DA720A"/>
    <w:rsid w:val="00DB1FE8"/>
    <w:rsid w:val="00DB779E"/>
    <w:rsid w:val="00E16CAA"/>
    <w:rsid w:val="00E45821"/>
    <w:rsid w:val="00E51680"/>
    <w:rsid w:val="00E75B10"/>
    <w:rsid w:val="00EA415B"/>
    <w:rsid w:val="00F03F3D"/>
    <w:rsid w:val="00F06A95"/>
    <w:rsid w:val="00F63F64"/>
    <w:rsid w:val="00F66E71"/>
    <w:rsid w:val="00F91023"/>
    <w:rsid w:val="00FB54A0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8ACA66BE-5F6F-460C-8C0A-E91105458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s-E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5"/>
    <w:qFormat/>
    <w:pPr>
      <w:spacing w:after="120" w:line="276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5"/>
    <w:rPr>
      <w:sz w:val="20"/>
    </w:rPr>
  </w:style>
  <w:style w:type="paragraph" w:customStyle="1" w:styleId="Mes">
    <w:name w:val="Mes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Ao">
    <w:name w:val="Año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tulo">
    <w:name w:val="Subtitle"/>
    <w:basedOn w:val="Normal"/>
    <w:link w:val="SubttuloC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3"/>
    <w:rPr>
      <w:b/>
      <w:color w:val="FFFFFF" w:themeColor="background1"/>
      <w:sz w:val="24"/>
      <w:szCs w:val="24"/>
    </w:rPr>
  </w:style>
  <w:style w:type="paragraph" w:styleId="Puesto">
    <w:name w:val="Title"/>
    <w:basedOn w:val="Normal"/>
    <w:link w:val="PuestoC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073763" w:themeColor="accent1" w:themeShade="80"/>
      <w:spacing w:val="5"/>
      <w:kern w:val="28"/>
      <w:sz w:val="40"/>
      <w:szCs w:val="40"/>
    </w:rPr>
  </w:style>
  <w:style w:type="character" w:customStyle="1" w:styleId="PuestoCar">
    <w:name w:val="Puesto Car"/>
    <w:basedOn w:val="Fuentedeprrafopredeter"/>
    <w:link w:val="Puesto"/>
    <w:uiPriority w:val="4"/>
    <w:rPr>
      <w:rFonts w:asciiTheme="majorHAnsi" w:eastAsiaTheme="majorEastAsia" w:hAnsiTheme="majorHAnsi" w:cstheme="majorBidi"/>
      <w:color w:val="073763" w:themeColor="accent1" w:themeShade="80"/>
      <w:spacing w:val="5"/>
      <w:kern w:val="28"/>
      <w:sz w:val="40"/>
      <w:szCs w:val="40"/>
    </w:rPr>
  </w:style>
  <w:style w:type="paragraph" w:customStyle="1" w:styleId="Das">
    <w:name w:val="Día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adecalendario">
    <w:name w:val="Tabla de calendario"/>
    <w:basedOn w:val="Tablanormal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Fechas">
    <w:name w:val="Fecha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Textodeglobo">
    <w:name w:val="Balloon Text"/>
    <w:basedOn w:val="Normal"/>
    <w:link w:val="TextodegloboC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19"/>
    <w:semiHidden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19"/>
    <w:semiHidden/>
    <w:unhideWhenUsed/>
  </w:style>
  <w:style w:type="paragraph" w:styleId="Textodebloque">
    <w:name w:val="Block Text"/>
    <w:basedOn w:val="Normal"/>
    <w:uiPriority w:val="19"/>
    <w:semiHidden/>
    <w:unhideWhenUsed/>
    <w:pPr>
      <w:pBdr>
        <w:top w:val="single" w:sz="2" w:space="10" w:color="0F6FC6" w:themeColor="accent1" w:shadow="1"/>
        <w:left w:val="single" w:sz="2" w:space="10" w:color="0F6FC6" w:themeColor="accent1" w:shadow="1"/>
        <w:bottom w:val="single" w:sz="2" w:space="10" w:color="0F6FC6" w:themeColor="accent1" w:shadow="1"/>
        <w:right w:val="single" w:sz="2" w:space="10" w:color="0F6FC6" w:themeColor="accent1" w:shadow="1"/>
      </w:pBdr>
      <w:ind w:left="1152" w:right="1152"/>
    </w:pPr>
    <w:rPr>
      <w:i/>
      <w:iCs/>
      <w:color w:val="0F6FC6" w:themeColor="accent1"/>
    </w:rPr>
  </w:style>
  <w:style w:type="paragraph" w:styleId="Textoindependiente2">
    <w:name w:val="Body Text 2"/>
    <w:basedOn w:val="Normal"/>
    <w:link w:val="Textoindependiente2Car"/>
    <w:uiPriority w:val="19"/>
    <w:semiHidden/>
    <w:unhideWhenUsed/>
    <w:pPr>
      <w:spacing w:after="120"/>
      <w:ind w:left="360"/>
    </w:pPr>
  </w:style>
  <w:style w:type="paragraph" w:styleId="Textoindependiente3">
    <w:name w:val="Body Text 3"/>
    <w:basedOn w:val="Normal"/>
    <w:link w:val="Textoindependiente3C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19"/>
    <w:semiHidden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19"/>
    <w:semiHidden/>
    <w:unhideWhenUsed/>
    <w:pPr>
      <w:spacing w:after="0" w:line="240" w:lineRule="auto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19"/>
    <w:semiHidden/>
    <w:rPr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19"/>
    <w:semiHidden/>
    <w:rPr>
      <w:sz w:val="20"/>
    </w:rPr>
  </w:style>
  <w:style w:type="paragraph" w:styleId="Textoindependienteprimerasangra2">
    <w:name w:val="Body Text First Indent 2"/>
    <w:basedOn w:val="Textoindependiente2"/>
    <w:link w:val="Textoindependienteprimerasangra2Car"/>
    <w:uiPriority w:val="19"/>
    <w:semiHidden/>
    <w:unhideWhenUsed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Textoindependiente2Car"/>
    <w:link w:val="Textoindependienteprimerasangra2"/>
    <w:uiPriority w:val="19"/>
    <w:semiHidden/>
    <w:rPr>
      <w:sz w:val="20"/>
    </w:rPr>
  </w:style>
  <w:style w:type="paragraph" w:styleId="Sangra2detindependiente">
    <w:name w:val="Body Text Indent 2"/>
    <w:basedOn w:val="Normal"/>
    <w:link w:val="Sangra2detindependienteCar"/>
    <w:uiPriority w:val="19"/>
    <w:semiHidden/>
    <w:unhideWhenUsed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19"/>
    <w:semiHidden/>
    <w:rPr>
      <w:sz w:val="20"/>
    </w:rPr>
  </w:style>
  <w:style w:type="paragraph" w:styleId="Sangra3detindependiente">
    <w:name w:val="Body Text Indent 3"/>
    <w:basedOn w:val="Normal"/>
    <w:link w:val="Sangra3detindependienteC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19"/>
    <w:semiHidden/>
    <w:rPr>
      <w:sz w:val="16"/>
      <w:szCs w:val="16"/>
    </w:rPr>
  </w:style>
  <w:style w:type="paragraph" w:styleId="Descripci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0F6FC6" w:themeColor="accent1"/>
    </w:rPr>
  </w:style>
  <w:style w:type="paragraph" w:styleId="Cierre">
    <w:name w:val="Closing"/>
    <w:basedOn w:val="Normal"/>
    <w:link w:val="CierreCar"/>
    <w:uiPriority w:val="19"/>
    <w:semiHidden/>
    <w:unhideWhenUsed/>
    <w:pPr>
      <w:ind w:left="4320"/>
    </w:pPr>
  </w:style>
  <w:style w:type="character" w:customStyle="1" w:styleId="CierreCar">
    <w:name w:val="Cierre Car"/>
    <w:basedOn w:val="Fuentedeprrafopredeter"/>
    <w:link w:val="Cierre"/>
    <w:uiPriority w:val="19"/>
    <w:semiHidden/>
    <w:rPr>
      <w:sz w:val="20"/>
    </w:rPr>
  </w:style>
  <w:style w:type="paragraph" w:styleId="Textocomentario">
    <w:name w:val="annotation text"/>
    <w:basedOn w:val="Normal"/>
    <w:link w:val="TextocomentarioCar"/>
    <w:uiPriority w:val="19"/>
    <w:semiHidden/>
    <w:unhideWhenUsed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19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1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19"/>
    <w:semiHidden/>
    <w:rPr>
      <w:b/>
      <w:bCs/>
      <w:sz w:val="20"/>
      <w:szCs w:val="20"/>
    </w:rPr>
  </w:style>
  <w:style w:type="paragraph" w:styleId="Fecha">
    <w:name w:val="Date"/>
    <w:basedOn w:val="Normal"/>
    <w:next w:val="Normal"/>
    <w:link w:val="FechaCar"/>
    <w:uiPriority w:val="19"/>
    <w:semiHidden/>
    <w:unhideWhenUsed/>
  </w:style>
  <w:style w:type="character" w:customStyle="1" w:styleId="FechaCar">
    <w:name w:val="Fecha Car"/>
    <w:basedOn w:val="Fuentedeprrafopredeter"/>
    <w:link w:val="Fecha"/>
    <w:uiPriority w:val="19"/>
    <w:semiHidden/>
    <w:rPr>
      <w:sz w:val="20"/>
    </w:rPr>
  </w:style>
  <w:style w:type="paragraph" w:styleId="Mapadeldocumento">
    <w:name w:val="Document Map"/>
    <w:basedOn w:val="Normal"/>
    <w:link w:val="MapadeldocumentoC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19"/>
    <w:semiHidden/>
    <w:rPr>
      <w:rFonts w:ascii="Tahoma" w:hAnsi="Tahoma" w:cs="Tahoma"/>
      <w:sz w:val="16"/>
      <w:szCs w:val="16"/>
    </w:rPr>
  </w:style>
  <w:style w:type="paragraph" w:styleId="Firmadecorreoelectrnico">
    <w:name w:val="E-mail Signature"/>
    <w:basedOn w:val="Normal"/>
    <w:link w:val="FirmadecorreoelectrnicoCar"/>
    <w:uiPriority w:val="19"/>
    <w:semiHidden/>
    <w:unhideWhenUsed/>
  </w:style>
  <w:style w:type="character" w:customStyle="1" w:styleId="FirmadecorreoelectrnicoCar">
    <w:name w:val="Firma de correo electrónico Car"/>
    <w:basedOn w:val="Fuentedeprrafopredeter"/>
    <w:link w:val="Firmadecorreoelectrnico"/>
    <w:uiPriority w:val="19"/>
    <w:semiHidden/>
    <w:rPr>
      <w:sz w:val="20"/>
    </w:rPr>
  </w:style>
  <w:style w:type="paragraph" w:styleId="Textonotaalfinal">
    <w:name w:val="endnote text"/>
    <w:basedOn w:val="Normal"/>
    <w:link w:val="TextonotaalfinalCar"/>
    <w:uiPriority w:val="19"/>
    <w:semiHidden/>
    <w:unhideWhenUsed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19"/>
    <w:semiHidden/>
    <w:rPr>
      <w:sz w:val="20"/>
      <w:szCs w:val="20"/>
    </w:rPr>
  </w:style>
  <w:style w:type="paragraph" w:styleId="Direccinsobre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Encabezado">
    <w:name w:val="header"/>
    <w:basedOn w:val="Normal"/>
    <w:link w:val="EncabezadoCar"/>
    <w:uiPriority w:val="99"/>
    <w:unhideWhenUsed/>
    <w:pPr>
      <w:spacing w:before="0" w:after="0"/>
    </w:pPr>
  </w:style>
  <w:style w:type="paragraph" w:styleId="Textonotapie">
    <w:name w:val="footnote text"/>
    <w:basedOn w:val="Normal"/>
    <w:link w:val="TextonotapieCar"/>
    <w:uiPriority w:val="19"/>
    <w:semiHidden/>
    <w:unhideWhenUsed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19"/>
    <w:semiHidden/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before="0" w:after="0"/>
    </w:p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color w:val="0F6FC6" w:themeColor="accent1"/>
      <w:sz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0F6FC6" w:themeColor="accent1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073662" w:themeColor="accent1" w:themeShade="7F"/>
      <w:sz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073662" w:themeColor="accent1" w:themeShade="7F"/>
      <w:sz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reccinHTML">
    <w:name w:val="HTML Address"/>
    <w:basedOn w:val="Normal"/>
    <w:link w:val="DireccinHTMLCar"/>
    <w:uiPriority w:val="19"/>
    <w:semiHidden/>
    <w:unhideWhenUsed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19"/>
    <w:semiHidden/>
    <w:rPr>
      <w:i/>
      <w:iCs/>
      <w:sz w:val="20"/>
    </w:rPr>
  </w:style>
  <w:style w:type="paragraph" w:styleId="HTMLconformatoprevio">
    <w:name w:val="HTML Preformatted"/>
    <w:basedOn w:val="Normal"/>
    <w:link w:val="HTMLconformatoprevioCar"/>
    <w:uiPriority w:val="19"/>
    <w:semiHidden/>
    <w:unhideWhenUsed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19"/>
    <w:semiHidden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ndice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ndice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ndice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ndice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ndice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ndice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ndice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ndice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Ttulodendice">
    <w:name w:val="index heading"/>
    <w:basedOn w:val="Normal"/>
    <w:next w:val="ndice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a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a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a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a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a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aconvietas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Textomacro">
    <w:name w:val="macro"/>
    <w:link w:val="TextomacroC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19"/>
    <w:semiHidden/>
    <w:rPr>
      <w:rFonts w:ascii="Consolas" w:hAnsi="Consolas"/>
      <w:sz w:val="20"/>
      <w:szCs w:val="20"/>
    </w:rPr>
  </w:style>
  <w:style w:type="paragraph" w:styleId="Encabezadodemensaje">
    <w:name w:val="Message Header"/>
    <w:basedOn w:val="Normal"/>
    <w:link w:val="EncabezadodemensajeC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link w:val="SinespaciadoCar"/>
    <w:uiPriority w:val="1"/>
    <w:unhideWhenUsed/>
    <w:qFormat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19"/>
    <w:semiHidden/>
    <w:unhideWhenUsed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19"/>
    <w:semiHidden/>
    <w:unhideWhenUsed/>
  </w:style>
  <w:style w:type="character" w:customStyle="1" w:styleId="EncabezadodenotaCar">
    <w:name w:val="Encabezado de nota Car"/>
    <w:basedOn w:val="Fuentedeprrafopredeter"/>
    <w:link w:val="Encabezadodenota"/>
    <w:uiPriority w:val="19"/>
    <w:semiHidden/>
    <w:rPr>
      <w:sz w:val="20"/>
    </w:rPr>
  </w:style>
  <w:style w:type="paragraph" w:styleId="Textosinformato">
    <w:name w:val="Plain Text"/>
    <w:basedOn w:val="Normal"/>
    <w:link w:val="TextosinformatoC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19"/>
    <w:semiHidden/>
    <w:rPr>
      <w:rFonts w:ascii="Consolas" w:hAnsi="Consolas"/>
      <w:sz w:val="21"/>
      <w:szCs w:val="21"/>
    </w:rPr>
  </w:style>
  <w:style w:type="paragraph" w:styleId="Cita">
    <w:name w:val="Quote"/>
    <w:basedOn w:val="Normal"/>
    <w:link w:val="CitaC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CitaCar">
    <w:name w:val="Cita Car"/>
    <w:basedOn w:val="Fuentedeprrafopredeter"/>
    <w:link w:val="Cita"/>
    <w:uiPriority w:val="8"/>
    <w:rPr>
      <w:iCs/>
    </w:rPr>
  </w:style>
  <w:style w:type="paragraph" w:styleId="Saludo">
    <w:name w:val="Salutation"/>
    <w:basedOn w:val="Normal"/>
    <w:next w:val="Normal"/>
    <w:link w:val="SaludoCar"/>
    <w:uiPriority w:val="19"/>
    <w:semiHidden/>
    <w:unhideWhenUsed/>
  </w:style>
  <w:style w:type="character" w:customStyle="1" w:styleId="SaludoCar">
    <w:name w:val="Saludo Car"/>
    <w:basedOn w:val="Fuentedeprrafopredeter"/>
    <w:link w:val="Saludo"/>
    <w:uiPriority w:val="19"/>
    <w:semiHidden/>
    <w:rPr>
      <w:sz w:val="20"/>
    </w:rPr>
  </w:style>
  <w:style w:type="paragraph" w:styleId="Firma">
    <w:name w:val="Signature"/>
    <w:basedOn w:val="Normal"/>
    <w:link w:val="FirmaCar"/>
    <w:uiPriority w:val="19"/>
    <w:semiHidden/>
    <w:unhideWhenUsed/>
    <w:pPr>
      <w:ind w:left="4320"/>
    </w:pPr>
  </w:style>
  <w:style w:type="character" w:customStyle="1" w:styleId="FirmaCar">
    <w:name w:val="Firma Car"/>
    <w:basedOn w:val="Fuentedeprrafopredeter"/>
    <w:link w:val="Firma"/>
    <w:uiPriority w:val="19"/>
    <w:semiHidden/>
    <w:rPr>
      <w:sz w:val="20"/>
    </w:rPr>
  </w:style>
  <w:style w:type="paragraph" w:styleId="Textoconsangra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adeilustraciones">
    <w:name w:val="table of figures"/>
    <w:basedOn w:val="Normal"/>
    <w:next w:val="Normal"/>
    <w:uiPriority w:val="19"/>
    <w:semiHidden/>
    <w:unhideWhenUsed/>
  </w:style>
  <w:style w:type="paragraph" w:styleId="Encabezadodelista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D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D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D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D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D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D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D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D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tulodeTDC">
    <w:name w:val="TOC Heading"/>
    <w:basedOn w:val="Ttulo1"/>
    <w:next w:val="Normal"/>
    <w:uiPriority w:val="14"/>
    <w:semiHidden/>
    <w:unhideWhenUsed/>
    <w:qFormat/>
    <w:pPr>
      <w:outlineLvl w:val="9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table" w:styleId="Tablanormal4">
    <w:name w:val="Plain Table 4"/>
    <w:basedOn w:val="Tablanormal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odelmarcadordeposicin">
    <w:name w:val="Placeholder Text"/>
    <w:basedOn w:val="Fuentedeprrafopredeter"/>
    <w:semiHidden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893196"/>
    <w:rPr>
      <w:color w:val="F49100" w:themeColor="hyperlink"/>
      <w:u w:val="single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893196"/>
    <w:rPr>
      <w:color w:val="808080"/>
    </w:rPr>
  </w:style>
  <w:style w:type="paragraph" w:styleId="Prrafodelista">
    <w:name w:val="List Paragraph"/>
    <w:basedOn w:val="Normal"/>
    <w:uiPriority w:val="34"/>
    <w:unhideWhenUsed/>
    <w:qFormat/>
    <w:rsid w:val="00137EC0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137EC0"/>
    <w:rPr>
      <w:b/>
      <w:bCs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C5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3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sindsefas27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rmaciashoy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ndsefas27@outlook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armaciashoy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Calendario%20de%20instant&#225;neas.dotm" TargetMode="External"/></Relationships>
</file>

<file path=word/theme/theme1.xml><?xml version="1.0" encoding="utf-8"?>
<a:theme xmlns:a="http://schemas.openxmlformats.org/drawingml/2006/main" name="Office Theme">
  <a:themeElements>
    <a:clrScheme name="Azul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B0F19-61D1-4F1F-A773-C03F8681C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instantáneas</Template>
  <TotalTime>198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 de Windows</cp:lastModifiedBy>
  <cp:revision>22</cp:revision>
  <dcterms:created xsi:type="dcterms:W3CDTF">2020-12-23T21:13:00Z</dcterms:created>
  <dcterms:modified xsi:type="dcterms:W3CDTF">2021-08-30T18:19:00Z</dcterms:modified>
  <cp:category/>
</cp:coreProperties>
</file>